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E0030" w:rsidR="009E0030" w:rsidP="099F5D9F" w:rsidRDefault="009E0030" w14:paraId="1E52737E" w14:textId="5CA34275">
      <w:pPr>
        <w:rPr>
          <w:rFonts w:ascii="Times New Roman" w:hAnsi="Times New Roman" w:eastAsia="Times New Roman" w:cs="Times New Roman"/>
          <w:b w:val="1"/>
          <w:bCs w:val="1"/>
          <w:sz w:val="28"/>
          <w:szCs w:val="28"/>
          <w:u w:val="single"/>
        </w:rPr>
      </w:pPr>
      <w:r w:rsidRPr="099F5D9F" w:rsidR="009E0030">
        <w:rPr>
          <w:rFonts w:ascii="Times New Roman" w:hAnsi="Times New Roman" w:eastAsia="Times New Roman" w:cs="Times New Roman"/>
          <w:b w:val="1"/>
          <w:bCs w:val="1"/>
          <w:sz w:val="28"/>
          <w:szCs w:val="28"/>
          <w:u w:val="single"/>
        </w:rPr>
        <w:t>Town Hall</w:t>
      </w:r>
    </w:p>
    <w:p w:rsidR="75F8F76D" w:rsidP="099F5D9F" w:rsidRDefault="75F8F76D" w14:paraId="0517AB72" w14:textId="2AF72056">
      <w:pPr>
        <w:rPr>
          <w:rFonts w:ascii="Times New Roman" w:hAnsi="Times New Roman" w:eastAsia="Times New Roman" w:cs="Times New Roman"/>
          <w:b w:val="0"/>
          <w:bCs w:val="0"/>
          <w:i w:val="0"/>
          <w:iCs w:val="0"/>
        </w:rPr>
      </w:pPr>
      <w:r w:rsidRPr="099F5D9F" w:rsidR="75F8F76D">
        <w:rPr>
          <w:rFonts w:ascii="Times New Roman" w:hAnsi="Times New Roman" w:eastAsia="Times New Roman" w:cs="Times New Roman"/>
          <w:b w:val="1"/>
          <w:bCs w:val="1"/>
          <w:i w:val="0"/>
          <w:iCs w:val="0"/>
        </w:rPr>
        <w:t>Legally Required</w:t>
      </w:r>
    </w:p>
    <w:p w:rsidR="75F8F76D" w:rsidP="099F5D9F" w:rsidRDefault="75F8F76D" w14:paraId="6D84CAD6" w14:textId="451C18D7">
      <w:pPr>
        <w:rPr>
          <w:rFonts w:ascii="Times New Roman" w:hAnsi="Times New Roman" w:eastAsia="Times New Roman" w:cs="Times New Roman"/>
        </w:rPr>
      </w:pPr>
      <w:r w:rsidRPr="1BE1B994" w:rsidR="78775468">
        <w:rPr>
          <w:rFonts w:ascii="Times New Roman" w:hAnsi="Times New Roman" w:eastAsia="Times New Roman" w:cs="Times New Roman"/>
          <w:i w:val="1"/>
          <w:iCs w:val="1"/>
        </w:rPr>
        <w:t xml:space="preserve">Lack of </w:t>
      </w:r>
      <w:r w:rsidRPr="1BE1B994" w:rsidR="75F8F76D">
        <w:rPr>
          <w:rFonts w:ascii="Times New Roman" w:hAnsi="Times New Roman" w:eastAsia="Times New Roman" w:cs="Times New Roman"/>
          <w:i w:val="1"/>
          <w:iCs w:val="1"/>
        </w:rPr>
        <w:t>Secure Record Holding:</w:t>
      </w:r>
      <w:r w:rsidRPr="1BE1B994" w:rsidR="75F8F76D">
        <w:rPr>
          <w:rFonts w:ascii="Times New Roman" w:hAnsi="Times New Roman" w:eastAsia="Times New Roman" w:cs="Times New Roman"/>
        </w:rPr>
        <w:t xml:space="preserve"> Current archives are at risk of water damage via ceiling leakage after heavy rain. Records should either be moved into a new, more secure space, or current space should be reinforced to prevent leakage.</w:t>
      </w:r>
    </w:p>
    <w:p w:rsidR="75F8F76D" w:rsidP="099F5D9F" w:rsidRDefault="75F8F76D" w14:paraId="6F4A5FA0" w14:textId="2CB8A622">
      <w:pPr>
        <w:rPr>
          <w:rFonts w:ascii="Times New Roman" w:hAnsi="Times New Roman" w:eastAsia="Times New Roman" w:cs="Times New Roman"/>
          <w:b w:val="0"/>
          <w:bCs w:val="0"/>
          <w:i w:val="0"/>
          <w:iCs w:val="0"/>
        </w:rPr>
      </w:pPr>
      <w:r w:rsidRPr="1BE1B994" w:rsidR="75F8F76D">
        <w:rPr>
          <w:rFonts w:ascii="Times New Roman" w:hAnsi="Times New Roman" w:eastAsia="Times New Roman" w:cs="Times New Roman"/>
          <w:b w:val="1"/>
          <w:bCs w:val="1"/>
          <w:i w:val="0"/>
          <w:iCs w:val="0"/>
        </w:rPr>
        <w:t>Should Fix</w:t>
      </w:r>
    </w:p>
    <w:p w:rsidR="5F15A2E5" w:rsidP="1BE1B994" w:rsidRDefault="5F15A2E5" w14:paraId="1552F591" w14:textId="76251483">
      <w:pPr>
        <w:rPr>
          <w:rFonts w:ascii="Times New Roman" w:hAnsi="Times New Roman" w:eastAsia="Times New Roman" w:cs="Times New Roman"/>
        </w:rPr>
      </w:pPr>
      <w:r w:rsidRPr="1BE1B994" w:rsidR="5F15A2E5">
        <w:rPr>
          <w:rFonts w:ascii="Times New Roman" w:hAnsi="Times New Roman" w:eastAsia="Times New Roman" w:cs="Times New Roman"/>
          <w:i w:val="1"/>
          <w:iCs w:val="1"/>
        </w:rPr>
        <w:t>Ensuring HVAC Requirements Met:</w:t>
      </w:r>
      <w:r w:rsidRPr="1BE1B994" w:rsidR="5F15A2E5">
        <w:rPr>
          <w:rFonts w:ascii="Times New Roman" w:hAnsi="Times New Roman" w:eastAsia="Times New Roman" w:cs="Times New Roman"/>
        </w:rPr>
        <w:t xml:space="preserve"> The building’s current HVAC system should be assessed and upgraded to modern standards and expectations, comparable to other facilities. For example, the current building relies on two separate heating systems that do not interact with one another, and the town hall is reliant on a single engineer’s knowledge for upkeep.</w:t>
      </w:r>
    </w:p>
    <w:p w:rsidR="5F15A2E5" w:rsidP="1BE1B994" w:rsidRDefault="5F15A2E5" w14:paraId="6F5FDFB2" w14:textId="70938FC4">
      <w:pPr>
        <w:rPr>
          <w:rFonts w:ascii="Times New Roman" w:hAnsi="Times New Roman" w:eastAsia="Times New Roman" w:cs="Times New Roman"/>
        </w:rPr>
      </w:pPr>
      <w:r w:rsidRPr="1BE1B994" w:rsidR="5F15A2E5">
        <w:rPr>
          <w:rFonts w:ascii="Times New Roman" w:hAnsi="Times New Roman" w:eastAsia="Times New Roman" w:cs="Times New Roman"/>
          <w:i w:val="1"/>
          <w:iCs w:val="1"/>
        </w:rPr>
        <w:t>Ensuring Safe Electrical Wiring:</w:t>
      </w:r>
      <w:r w:rsidRPr="1BE1B994" w:rsidR="5F15A2E5">
        <w:rPr>
          <w:rFonts w:ascii="Times New Roman" w:hAnsi="Times New Roman" w:eastAsia="Times New Roman" w:cs="Times New Roman"/>
        </w:rPr>
        <w:t xml:space="preserve"> The building’s current electrical wiring should be assessed and upgraded to modern safety standards and expectations, comparable to other facilities. For example, the toaster and microwave in the staff breakroom currently cannot be used at the same time without overloading the breakers.</w:t>
      </w:r>
    </w:p>
    <w:p w:rsidR="5F15A2E5" w:rsidP="1BE1B994" w:rsidRDefault="5F15A2E5" w14:paraId="4364CADC" w14:textId="0CA97194">
      <w:pPr>
        <w:rPr>
          <w:rFonts w:ascii="Times New Roman" w:hAnsi="Times New Roman" w:eastAsia="Times New Roman" w:cs="Times New Roman"/>
        </w:rPr>
      </w:pPr>
      <w:r w:rsidRPr="1BE1B994" w:rsidR="5F15A2E5">
        <w:rPr>
          <w:rFonts w:ascii="Times New Roman" w:hAnsi="Times New Roman" w:eastAsia="Times New Roman" w:cs="Times New Roman"/>
          <w:i w:val="1"/>
          <w:iCs w:val="1"/>
        </w:rPr>
        <w:t>Lack of Badge Door Scanners:</w:t>
      </w:r>
      <w:r w:rsidRPr="1BE1B994" w:rsidR="5F15A2E5">
        <w:rPr>
          <w:rFonts w:ascii="Times New Roman" w:hAnsi="Times New Roman" w:eastAsia="Times New Roman" w:cs="Times New Roman"/>
        </w:rPr>
        <w:t xml:space="preserve"> The current building and room access relies on physical keys, which can be lost, stolen, or duplicated without authorization. In addition, employees must remember to lock doors. Installing badge scanners on doors would allow for greater security by </w:t>
      </w:r>
      <w:r w:rsidRPr="1BE1B994" w:rsidR="5F15A2E5">
        <w:rPr>
          <w:rFonts w:ascii="Times New Roman" w:hAnsi="Times New Roman" w:eastAsia="Times New Roman" w:cs="Times New Roman"/>
        </w:rPr>
        <w:t>eliminating</w:t>
      </w:r>
      <w:r w:rsidRPr="1BE1B994" w:rsidR="5F15A2E5">
        <w:rPr>
          <w:rFonts w:ascii="Times New Roman" w:hAnsi="Times New Roman" w:eastAsia="Times New Roman" w:cs="Times New Roman"/>
        </w:rPr>
        <w:t xml:space="preserve"> physical keys, allowing doors to be locked and unlocked automatically on a schedule, and by logging who accesses facilities when.</w:t>
      </w:r>
    </w:p>
    <w:p w:rsidR="5F15A2E5" w:rsidP="1BE1B994" w:rsidRDefault="5F15A2E5" w14:paraId="632148F6" w14:textId="619423C7">
      <w:pPr>
        <w:rPr>
          <w:rFonts w:ascii="Times New Roman" w:hAnsi="Times New Roman" w:eastAsia="Times New Roman" w:cs="Times New Roman"/>
        </w:rPr>
      </w:pPr>
      <w:r w:rsidRPr="1BE1B994" w:rsidR="5F15A2E5">
        <w:rPr>
          <w:rFonts w:ascii="Times New Roman" w:hAnsi="Times New Roman" w:eastAsia="Times New Roman" w:cs="Times New Roman"/>
          <w:i w:val="1"/>
          <w:iCs w:val="1"/>
        </w:rPr>
        <w:t>Lack of Door Locks In/Outside:</w:t>
      </w:r>
      <w:r w:rsidRPr="1BE1B994" w:rsidR="5F15A2E5">
        <w:rPr>
          <w:rFonts w:ascii="Times New Roman" w:hAnsi="Times New Roman" w:eastAsia="Times New Roman" w:cs="Times New Roman"/>
        </w:rPr>
        <w:t xml:space="preserve"> Many doors in the building are only lockable from the outside, which is a safety risk in the event of a shelter in place order. Badge scanners or new locks should be installed to address this issue.</w:t>
      </w:r>
    </w:p>
    <w:p w:rsidR="75F8F76D" w:rsidP="099F5D9F" w:rsidRDefault="75F8F76D" w14:paraId="32255B35" w14:textId="76523F05">
      <w:pPr>
        <w:rPr>
          <w:rFonts w:ascii="Times New Roman" w:hAnsi="Times New Roman" w:eastAsia="Times New Roman" w:cs="Times New Roman"/>
          <w:b w:val="0"/>
          <w:bCs w:val="0"/>
          <w:i w:val="0"/>
          <w:iCs w:val="0"/>
        </w:rPr>
      </w:pPr>
      <w:r w:rsidRPr="099F5D9F" w:rsidR="75F8F76D">
        <w:rPr>
          <w:rFonts w:ascii="Times New Roman" w:hAnsi="Times New Roman" w:eastAsia="Times New Roman" w:cs="Times New Roman"/>
          <w:b w:val="1"/>
          <w:bCs w:val="1"/>
          <w:i w:val="0"/>
          <w:iCs w:val="0"/>
        </w:rPr>
        <w:t>Ideally Fix</w:t>
      </w:r>
    </w:p>
    <w:p w:rsidRPr="006E259B" w:rsidR="009E0030" w:rsidP="099F5D9F" w:rsidRDefault="009E0030" w14:paraId="50B6D731" w14:textId="0DFA3FDD">
      <w:pPr>
        <w:rPr>
          <w:rFonts w:ascii="Times New Roman" w:hAnsi="Times New Roman" w:eastAsia="Times New Roman" w:cs="Times New Roman"/>
        </w:rPr>
      </w:pPr>
      <w:r w:rsidRPr="1BE1B994" w:rsidR="57156D1C">
        <w:rPr>
          <w:rFonts w:ascii="Times New Roman" w:hAnsi="Times New Roman" w:eastAsia="Times New Roman" w:cs="Times New Roman"/>
          <w:i w:val="1"/>
          <w:iCs w:val="1"/>
        </w:rPr>
        <w:t xml:space="preserve">Ensuring </w:t>
      </w:r>
      <w:r w:rsidRPr="1BE1B994" w:rsidR="009E0030">
        <w:rPr>
          <w:rFonts w:ascii="Times New Roman" w:hAnsi="Times New Roman" w:eastAsia="Times New Roman" w:cs="Times New Roman"/>
          <w:i w:val="1"/>
          <w:iCs w:val="1"/>
        </w:rPr>
        <w:t>Efficient Space Usage</w:t>
      </w:r>
      <w:r w:rsidRPr="1BE1B994" w:rsidR="72E26345">
        <w:rPr>
          <w:rFonts w:ascii="Times New Roman" w:hAnsi="Times New Roman" w:eastAsia="Times New Roman" w:cs="Times New Roman"/>
          <w:i w:val="1"/>
          <w:iCs w:val="1"/>
        </w:rPr>
        <w:t xml:space="preserve">: </w:t>
      </w:r>
      <w:commentRangeStart w:id="16"/>
      <w:r w:rsidRPr="1BE1B994" w:rsidR="00D13FC3">
        <w:rPr>
          <w:rFonts w:ascii="Times New Roman" w:hAnsi="Times New Roman" w:eastAsia="Times New Roman" w:cs="Times New Roman"/>
        </w:rPr>
        <w:t>Due</w:t>
      </w:r>
      <w:r w:rsidRPr="1BE1B994" w:rsidR="00D13FC3">
        <w:rPr>
          <w:rFonts w:ascii="Times New Roman" w:hAnsi="Times New Roman" w:eastAsia="Times New Roman" w:cs="Times New Roman"/>
        </w:rPr>
        <w:t xml:space="preserve"> to other restrictions, the current </w:t>
      </w:r>
      <w:r w:rsidRPr="1BE1B994" w:rsidR="00D13FC3">
        <w:rPr>
          <w:rFonts w:ascii="Times New Roman" w:hAnsi="Times New Roman" w:eastAsia="Times New Roman" w:cs="Times New Roman"/>
        </w:rPr>
        <w:t>space is n</w:t>
      </w:r>
      <w:r w:rsidRPr="1BE1B994" w:rsidR="00D13FC3">
        <w:rPr>
          <w:rFonts w:ascii="Times New Roman" w:hAnsi="Times New Roman" w:eastAsia="Times New Roman" w:cs="Times New Roman"/>
        </w:rPr>
        <w:t xml:space="preserve">ot being </w:t>
      </w:r>
      <w:r w:rsidRPr="1BE1B994" w:rsidR="00D13FC3">
        <w:rPr>
          <w:rFonts w:ascii="Times New Roman" w:hAnsi="Times New Roman" w:eastAsia="Times New Roman" w:cs="Times New Roman"/>
        </w:rPr>
        <w:t>utilized</w:t>
      </w:r>
      <w:r w:rsidRPr="1BE1B994" w:rsidR="00D13FC3">
        <w:rPr>
          <w:rFonts w:ascii="Times New Roman" w:hAnsi="Times New Roman" w:eastAsia="Times New Roman" w:cs="Times New Roman"/>
        </w:rPr>
        <w:t xml:space="preserve"> optimally. </w:t>
      </w:r>
      <w:r w:rsidRPr="1BE1B994" w:rsidR="1B0011DE">
        <w:rPr>
          <w:rFonts w:ascii="Times New Roman" w:hAnsi="Times New Roman" w:eastAsia="Times New Roman" w:cs="Times New Roman"/>
        </w:rPr>
        <w:t>For example, the Recreatio</w:t>
      </w:r>
      <w:r w:rsidRPr="1BE1B994" w:rsidR="10A8DC8A">
        <w:rPr>
          <w:rFonts w:ascii="Times New Roman" w:hAnsi="Times New Roman" w:eastAsia="Times New Roman" w:cs="Times New Roman"/>
        </w:rPr>
        <w:t xml:space="preserve">n Department, and others, must </w:t>
      </w:r>
      <w:r w:rsidRPr="1BE1B994" w:rsidR="10A8DC8A">
        <w:rPr>
          <w:rFonts w:ascii="Times New Roman" w:hAnsi="Times New Roman" w:eastAsia="Times New Roman" w:cs="Times New Roman"/>
        </w:rPr>
        <w:t>utilize</w:t>
      </w:r>
      <w:r w:rsidRPr="1BE1B994" w:rsidR="10A8DC8A">
        <w:rPr>
          <w:rFonts w:ascii="Times New Roman" w:hAnsi="Times New Roman" w:eastAsia="Times New Roman" w:cs="Times New Roman"/>
        </w:rPr>
        <w:t xml:space="preserve"> exterior storage containers, which hinders office effici</w:t>
      </w:r>
      <w:r w:rsidRPr="1BE1B994" w:rsidR="02E41A5C">
        <w:rPr>
          <w:rFonts w:ascii="Times New Roman" w:hAnsi="Times New Roman" w:eastAsia="Times New Roman" w:cs="Times New Roman"/>
        </w:rPr>
        <w:t>e</w:t>
      </w:r>
      <w:r w:rsidRPr="1BE1B994" w:rsidR="10A8DC8A">
        <w:rPr>
          <w:rFonts w:ascii="Times New Roman" w:hAnsi="Times New Roman" w:eastAsia="Times New Roman" w:cs="Times New Roman"/>
        </w:rPr>
        <w:t xml:space="preserve">ncy when items need to be accessed. </w:t>
      </w:r>
      <w:commentRangeEnd w:id="16"/>
      <w:r>
        <w:rPr>
          <w:rStyle w:val="CommentReference"/>
        </w:rPr>
        <w:commentReference w:id="16"/>
      </w:r>
      <w:r w:rsidRPr="1BE1B994" w:rsidR="00D13FC3">
        <w:rPr>
          <w:rFonts w:ascii="Times New Roman" w:hAnsi="Times New Roman" w:eastAsia="Times New Roman" w:cs="Times New Roman"/>
        </w:rPr>
        <w:t>Alternative building plans would allow for better usage of rooms.</w:t>
      </w:r>
    </w:p>
    <w:p w:rsidR="44B81DAA" w:rsidP="1BE1B994" w:rsidRDefault="44B81DAA" w14:paraId="06949285" w14:textId="0C5BA611">
      <w:pPr>
        <w:rPr>
          <w:rFonts w:ascii="Times New Roman" w:hAnsi="Times New Roman" w:eastAsia="Times New Roman" w:cs="Times New Roman"/>
        </w:rPr>
      </w:pPr>
      <w:r w:rsidRPr="1BE1B994" w:rsidR="44B81DAA">
        <w:rPr>
          <w:rFonts w:ascii="Times New Roman" w:hAnsi="Times New Roman" w:eastAsia="Times New Roman" w:cs="Times New Roman"/>
          <w:i w:val="1"/>
          <w:iCs w:val="1"/>
        </w:rPr>
        <w:t>Lack of Space:</w:t>
      </w:r>
      <w:r w:rsidRPr="1BE1B994" w:rsidR="44B81DAA">
        <w:rPr>
          <w:rFonts w:ascii="Times New Roman" w:hAnsi="Times New Roman" w:eastAsia="Times New Roman" w:cs="Times New Roman"/>
        </w:rPr>
        <w:t xml:space="preserve"> Town Hall has insufficient space to hold all resources in designated storage areas, and individual departments request more space to better perform their duties to the public (e.g. Recreation Department requests a multipurpose room).</w:t>
      </w:r>
    </w:p>
    <w:p w:rsidR="44B81DAA" w:rsidP="1BE1B994" w:rsidRDefault="44B81DAA" w14:paraId="169433E1" w14:textId="6E0F78F5">
      <w:pPr>
        <w:pStyle w:val="Normal"/>
        <w:rPr>
          <w:rFonts w:ascii="Times New Roman" w:hAnsi="Times New Roman" w:eastAsia="Times New Roman" w:cs="Times New Roman"/>
          <w:noProof w:val="0"/>
          <w:sz w:val="24"/>
          <w:szCs w:val="24"/>
          <w:lang w:val="en-US"/>
        </w:rPr>
      </w:pPr>
      <w:r w:rsidRPr="1BE1B994" w:rsidR="44B81DAA">
        <w:rPr>
          <w:rFonts w:ascii="Times New Roman" w:hAnsi="Times New Roman" w:eastAsia="Times New Roman" w:cs="Times New Roman"/>
          <w:i w:val="1"/>
          <w:iCs w:val="1"/>
        </w:rPr>
        <w:t>Lack of Working Heating in Offices:</w:t>
      </w:r>
      <w:r w:rsidRPr="1BE1B994" w:rsidR="44B81DAA">
        <w:rPr>
          <w:rFonts w:ascii="Times New Roman" w:hAnsi="Times New Roman" w:eastAsia="Times New Roman" w:cs="Times New Roman"/>
        </w:rPr>
        <w:t xml:space="preserve"> </w:t>
      </w:r>
      <w:r w:rsidRPr="1BE1B994" w:rsidR="44B81DAA">
        <w:rPr>
          <w:rFonts w:ascii="Times New Roman" w:hAnsi="Times New Roman" w:eastAsia="Times New Roman" w:cs="Times New Roman"/>
          <w:noProof w:val="0"/>
          <w:sz w:val="24"/>
          <w:szCs w:val="24"/>
          <w:lang w:val="en-US"/>
        </w:rPr>
        <w:t>Staff currently find the current heating system to be too cool for comfort, leading many staff to rely on space heaters to warm offices during the winter.</w:t>
      </w:r>
    </w:p>
    <w:p w:rsidR="009E0030" w:rsidP="099F5D9F" w:rsidRDefault="009E0030" w14:paraId="7D782105" w14:textId="75A60987">
      <w:pPr>
        <w:rPr>
          <w:rFonts w:ascii="Times New Roman" w:hAnsi="Times New Roman" w:eastAsia="Times New Roman" w:cs="Times New Roman"/>
        </w:rPr>
      </w:pPr>
      <w:r w:rsidRPr="1BE1B994" w:rsidR="00822782">
        <w:rPr>
          <w:rFonts w:ascii="Times New Roman" w:hAnsi="Times New Roman" w:eastAsia="Times New Roman" w:cs="Times New Roman"/>
          <w:i w:val="1"/>
          <w:iCs w:val="1"/>
        </w:rPr>
        <w:t>Public Walking Behind Security Officer</w:t>
      </w:r>
      <w:r w:rsidRPr="1BE1B994" w:rsidR="59EE0731">
        <w:rPr>
          <w:rFonts w:ascii="Times New Roman" w:hAnsi="Times New Roman" w:eastAsia="Times New Roman" w:cs="Times New Roman"/>
          <w:i w:val="1"/>
          <w:iCs w:val="1"/>
        </w:rPr>
        <w:t>:</w:t>
      </w:r>
      <w:r w:rsidRPr="1BE1B994" w:rsidR="00E3464A">
        <w:rPr>
          <w:rFonts w:ascii="Times New Roman" w:hAnsi="Times New Roman" w:eastAsia="Times New Roman" w:cs="Times New Roman"/>
        </w:rPr>
        <w:t xml:space="preserve"> </w:t>
      </w:r>
      <w:r w:rsidRPr="1BE1B994" w:rsidR="00AA42D0">
        <w:rPr>
          <w:rFonts w:ascii="Times New Roman" w:hAnsi="Times New Roman" w:eastAsia="Times New Roman" w:cs="Times New Roman"/>
        </w:rPr>
        <w:t>To access restrooms while court is in session, the public</w:t>
      </w:r>
      <w:r w:rsidRPr="1BE1B994" w:rsidR="00AA42D0">
        <w:rPr>
          <w:rFonts w:ascii="Times New Roman" w:hAnsi="Times New Roman" w:eastAsia="Times New Roman" w:cs="Times New Roman"/>
        </w:rPr>
        <w:t xml:space="preserve"> </w:t>
      </w:r>
      <w:r w:rsidRPr="1BE1B994" w:rsidR="00AA42D0">
        <w:rPr>
          <w:rFonts w:ascii="Times New Roman" w:hAnsi="Times New Roman" w:eastAsia="Times New Roman" w:cs="Times New Roman"/>
        </w:rPr>
        <w:t>has t</w:t>
      </w:r>
      <w:r w:rsidRPr="1BE1B994" w:rsidR="00AA42D0">
        <w:rPr>
          <w:rFonts w:ascii="Times New Roman" w:hAnsi="Times New Roman" w:eastAsia="Times New Roman" w:cs="Times New Roman"/>
        </w:rPr>
        <w:t>o</w:t>
      </w:r>
      <w:r w:rsidRPr="1BE1B994" w:rsidR="00AA42D0">
        <w:rPr>
          <w:rFonts w:ascii="Times New Roman" w:hAnsi="Times New Roman" w:eastAsia="Times New Roman" w:cs="Times New Roman"/>
        </w:rPr>
        <w:t xml:space="preserve"> walk behind the security officer’s field of view, and there is no barrier behind the officer. </w:t>
      </w:r>
      <w:r w:rsidRPr="1BE1B994" w:rsidR="00345F5F">
        <w:rPr>
          <w:rFonts w:ascii="Times New Roman" w:hAnsi="Times New Roman" w:eastAsia="Times New Roman" w:cs="Times New Roman"/>
        </w:rPr>
        <w:t xml:space="preserve">A new </w:t>
      </w:r>
      <w:r w:rsidRPr="1BE1B994" w:rsidR="00E3464A">
        <w:rPr>
          <w:rFonts w:ascii="Times New Roman" w:hAnsi="Times New Roman" w:eastAsia="Times New Roman" w:cs="Times New Roman"/>
        </w:rPr>
        <w:t xml:space="preserve">partition or wall should be installed so that </w:t>
      </w:r>
      <w:r w:rsidRPr="1BE1B994" w:rsidR="00F1351B">
        <w:rPr>
          <w:rFonts w:ascii="Times New Roman" w:hAnsi="Times New Roman" w:eastAsia="Times New Roman" w:cs="Times New Roman"/>
        </w:rPr>
        <w:t>officer can be protected from behind, or the checkpoint should be repositioned so that the public does not walk behind officer’s field of view</w:t>
      </w:r>
      <w:r w:rsidRPr="1BE1B994" w:rsidR="00E3464A">
        <w:rPr>
          <w:rFonts w:ascii="Times New Roman" w:hAnsi="Times New Roman" w:eastAsia="Times New Roman" w:cs="Times New Roman"/>
        </w:rPr>
        <w:t>.</w:t>
      </w:r>
    </w:p>
    <w:p w:rsidR="009E0030" w:rsidP="099F5D9F" w:rsidRDefault="009E0030" w14:paraId="4BD3BF38" w14:textId="362A7C86">
      <w:pPr>
        <w:rPr>
          <w:rFonts w:ascii="Times New Roman" w:hAnsi="Times New Roman" w:eastAsia="Times New Roman" w:cs="Times New Roman"/>
          <w:b w:val="1"/>
          <w:bCs w:val="1"/>
          <w:sz w:val="28"/>
          <w:szCs w:val="28"/>
          <w:u w:val="single"/>
        </w:rPr>
      </w:pPr>
      <w:r w:rsidRPr="099F5D9F" w:rsidR="009E0030">
        <w:rPr>
          <w:rFonts w:ascii="Times New Roman" w:hAnsi="Times New Roman" w:eastAsia="Times New Roman" w:cs="Times New Roman"/>
          <w:b w:val="1"/>
          <w:bCs w:val="1"/>
          <w:sz w:val="28"/>
          <w:szCs w:val="28"/>
          <w:u w:val="single"/>
        </w:rPr>
        <w:t>Police Station</w:t>
      </w:r>
    </w:p>
    <w:p w:rsidR="29B01738" w:rsidP="099F5D9F" w:rsidRDefault="29B01738" w14:paraId="6FBADD03" w14:textId="4F026575">
      <w:pPr>
        <w:rPr>
          <w:rFonts w:ascii="Times New Roman" w:hAnsi="Times New Roman" w:eastAsia="Times New Roman" w:cs="Times New Roman"/>
          <w:b w:val="0"/>
          <w:bCs w:val="0"/>
          <w:i w:val="0"/>
          <w:iCs w:val="0"/>
        </w:rPr>
      </w:pPr>
      <w:r w:rsidRPr="099F5D9F" w:rsidR="29B01738">
        <w:rPr>
          <w:rFonts w:ascii="Times New Roman" w:hAnsi="Times New Roman" w:eastAsia="Times New Roman" w:cs="Times New Roman"/>
          <w:b w:val="1"/>
          <w:bCs w:val="1"/>
          <w:i w:val="0"/>
          <w:iCs w:val="0"/>
        </w:rPr>
        <w:t>Legally Required</w:t>
      </w:r>
    </w:p>
    <w:p w:rsidR="29B01738" w:rsidP="099F5D9F" w:rsidRDefault="29B01738" w14:paraId="04B1B1CD" w14:textId="2B56C94F">
      <w:pPr>
        <w:rPr>
          <w:rFonts w:ascii="Times New Roman" w:hAnsi="Times New Roman" w:eastAsia="Times New Roman" w:cs="Times New Roman"/>
        </w:rPr>
      </w:pPr>
      <w:r w:rsidRPr="1BE1B994" w:rsidR="0B091AE2">
        <w:rPr>
          <w:rFonts w:ascii="Times New Roman" w:hAnsi="Times New Roman" w:eastAsia="Times New Roman" w:cs="Times New Roman"/>
          <w:i w:val="1"/>
          <w:iCs w:val="1"/>
        </w:rPr>
        <w:t xml:space="preserve">Lack of </w:t>
      </w:r>
      <w:r w:rsidRPr="1BE1B994" w:rsidR="29B01738">
        <w:rPr>
          <w:rFonts w:ascii="Times New Roman" w:hAnsi="Times New Roman" w:eastAsia="Times New Roman" w:cs="Times New Roman"/>
          <w:i w:val="1"/>
          <w:iCs w:val="1"/>
        </w:rPr>
        <w:t>Secure Record Holding:</w:t>
      </w:r>
      <w:r w:rsidRPr="1BE1B994" w:rsidR="29B01738">
        <w:rPr>
          <w:rFonts w:ascii="Times New Roman" w:hAnsi="Times New Roman" w:eastAsia="Times New Roman" w:cs="Times New Roman"/>
        </w:rPr>
        <w:t xml:space="preserve"> Due to storage space issues, records are being held in non-optimal conditions (</w:t>
      </w:r>
      <w:r w:rsidRPr="1BE1B994" w:rsidR="29B01738">
        <w:rPr>
          <w:rFonts w:ascii="Times New Roman" w:hAnsi="Times New Roman" w:eastAsia="Times New Roman" w:cs="Times New Roman"/>
        </w:rPr>
        <w:t>e.g.</w:t>
      </w:r>
      <w:r w:rsidRPr="1BE1B994" w:rsidR="29B01738">
        <w:rPr>
          <w:rFonts w:ascii="Times New Roman" w:hAnsi="Times New Roman" w:eastAsia="Times New Roman" w:cs="Times New Roman"/>
        </w:rPr>
        <w:t xml:space="preserve"> long-term records </w:t>
      </w:r>
      <w:r w:rsidRPr="1BE1B994" w:rsidR="3F777170">
        <w:rPr>
          <w:rFonts w:ascii="Times New Roman" w:hAnsi="Times New Roman" w:eastAsia="Times New Roman" w:cs="Times New Roman"/>
        </w:rPr>
        <w:t>being held in an</w:t>
      </w:r>
      <w:r w:rsidRPr="1BE1B994" w:rsidR="29B01738">
        <w:rPr>
          <w:rFonts w:ascii="Times New Roman" w:hAnsi="Times New Roman" w:eastAsia="Times New Roman" w:cs="Times New Roman"/>
        </w:rPr>
        <w:t xml:space="preserve"> external shipping container that is not climate-controlled).</w:t>
      </w:r>
    </w:p>
    <w:p w:rsidR="29B01738" w:rsidP="099F5D9F" w:rsidRDefault="29B01738" w14:paraId="6218FE72" w14:textId="05DF9967">
      <w:pPr>
        <w:rPr>
          <w:rFonts w:ascii="Times New Roman" w:hAnsi="Times New Roman" w:eastAsia="Times New Roman" w:cs="Times New Roman"/>
          <w:b w:val="0"/>
          <w:bCs w:val="0"/>
          <w:i w:val="0"/>
          <w:iCs w:val="0"/>
        </w:rPr>
      </w:pPr>
      <w:r w:rsidRPr="1BE1B994" w:rsidR="29B01738">
        <w:rPr>
          <w:rFonts w:ascii="Times New Roman" w:hAnsi="Times New Roman" w:eastAsia="Times New Roman" w:cs="Times New Roman"/>
          <w:b w:val="1"/>
          <w:bCs w:val="1"/>
          <w:i w:val="0"/>
          <w:iCs w:val="0"/>
        </w:rPr>
        <w:t>Should Fix</w:t>
      </w:r>
    </w:p>
    <w:p w:rsidR="00575884" w:rsidP="1BE1B994" w:rsidRDefault="00575884" w14:paraId="0024B01F" w14:textId="33C902F8">
      <w:pPr>
        <w:rPr>
          <w:rFonts w:ascii="Times New Roman" w:hAnsi="Times New Roman" w:eastAsia="Times New Roman" w:cs="Times New Roman"/>
        </w:rPr>
      </w:pPr>
      <w:commentRangeStart w:id="999164584"/>
      <w:r w:rsidRPr="1BE1B994" w:rsidR="29B01738">
        <w:rPr>
          <w:rFonts w:ascii="Times New Roman" w:hAnsi="Times New Roman" w:eastAsia="Times New Roman" w:cs="Times New Roman"/>
          <w:i w:val="1"/>
          <w:iCs w:val="1"/>
        </w:rPr>
        <w:t>La</w:t>
      </w:r>
      <w:r w:rsidRPr="1BE1B994" w:rsidR="6258CEB5">
        <w:rPr>
          <w:rFonts w:ascii="Times New Roman" w:hAnsi="Times New Roman" w:eastAsia="Times New Roman" w:cs="Times New Roman"/>
          <w:i w:val="1"/>
          <w:iCs w:val="1"/>
        </w:rPr>
        <w:t>ck of</w:t>
      </w:r>
      <w:r w:rsidRPr="1BE1B994" w:rsidR="29B01738">
        <w:rPr>
          <w:rFonts w:ascii="Times New Roman" w:hAnsi="Times New Roman" w:eastAsia="Times New Roman" w:cs="Times New Roman"/>
          <w:i w:val="1"/>
          <w:iCs w:val="1"/>
        </w:rPr>
        <w:t xml:space="preserve"> Space for Impounded Vehicles: </w:t>
      </w:r>
      <w:r w:rsidRPr="1BE1B994" w:rsidR="29B01738">
        <w:rPr>
          <w:rFonts w:ascii="Times New Roman" w:hAnsi="Times New Roman" w:eastAsia="Times New Roman" w:cs="Times New Roman"/>
        </w:rPr>
        <w:t>Due to limited parking lot size, the station has limited space for holding impounded vehicles.</w:t>
      </w:r>
    </w:p>
    <w:p w:rsidR="44BB9063" w:rsidP="1BE1B994" w:rsidRDefault="44BB9063" w14:paraId="632990D5" w14:textId="332DB4C6">
      <w:pPr>
        <w:rPr>
          <w:rFonts w:ascii="Times New Roman" w:hAnsi="Times New Roman" w:eastAsia="Times New Roman" w:cs="Times New Roman"/>
        </w:rPr>
      </w:pPr>
      <w:r w:rsidRPr="1BE1B994" w:rsidR="44BB9063">
        <w:rPr>
          <w:rFonts w:ascii="Times New Roman" w:hAnsi="Times New Roman" w:eastAsia="Times New Roman" w:cs="Times New Roman"/>
          <w:i w:val="1"/>
          <w:iCs w:val="1"/>
        </w:rPr>
        <w:t>Lack of Storage Space:</w:t>
      </w:r>
      <w:r w:rsidRPr="1BE1B994" w:rsidR="44BB9063">
        <w:rPr>
          <w:rFonts w:ascii="Times New Roman" w:hAnsi="Times New Roman" w:eastAsia="Times New Roman" w:cs="Times New Roman"/>
        </w:rPr>
        <w:t xml:space="preserve"> The station is at maximum storage capacity. All available space is </w:t>
      </w:r>
      <w:r w:rsidRPr="1BE1B994" w:rsidR="44BB9063">
        <w:rPr>
          <w:rFonts w:ascii="Times New Roman" w:hAnsi="Times New Roman" w:eastAsia="Times New Roman" w:cs="Times New Roman"/>
        </w:rPr>
        <w:t>utilized</w:t>
      </w:r>
      <w:r w:rsidRPr="1BE1B994" w:rsidR="44BB9063">
        <w:rPr>
          <w:rFonts w:ascii="Times New Roman" w:hAnsi="Times New Roman" w:eastAsia="Times New Roman" w:cs="Times New Roman"/>
        </w:rPr>
        <w:t xml:space="preserve"> for storage, including space that is not </w:t>
      </w:r>
      <w:r w:rsidRPr="1BE1B994" w:rsidR="44BB9063">
        <w:rPr>
          <w:rFonts w:ascii="Times New Roman" w:hAnsi="Times New Roman" w:eastAsia="Times New Roman" w:cs="Times New Roman"/>
        </w:rPr>
        <w:t>optimal</w:t>
      </w:r>
      <w:r w:rsidRPr="1BE1B994" w:rsidR="44BB9063">
        <w:rPr>
          <w:rFonts w:ascii="Times New Roman" w:hAnsi="Times New Roman" w:eastAsia="Times New Roman" w:cs="Times New Roman"/>
        </w:rPr>
        <w:t xml:space="preserve"> for the safe, long-term holding of records and evidence</w:t>
      </w:r>
      <w:commentRangeStart w:id="132905834"/>
      <w:r w:rsidRPr="1BE1B994" w:rsidR="44BB9063">
        <w:rPr>
          <w:rFonts w:ascii="Times New Roman" w:hAnsi="Times New Roman" w:eastAsia="Times New Roman" w:cs="Times New Roman"/>
        </w:rPr>
        <w:t xml:space="preserve"> </w:t>
      </w:r>
      <w:commentRangeEnd w:id="132905834"/>
      <w:r>
        <w:rPr>
          <w:rStyle w:val="CommentReference"/>
        </w:rPr>
        <w:commentReference w:id="132905834"/>
      </w:r>
      <w:r w:rsidRPr="1BE1B994" w:rsidR="44BB9063">
        <w:rPr>
          <w:rFonts w:ascii="Times New Roman" w:hAnsi="Times New Roman" w:eastAsia="Times New Roman" w:cs="Times New Roman"/>
        </w:rPr>
        <w:t>(</w:t>
      </w:r>
      <w:r w:rsidRPr="1BE1B994" w:rsidR="44BB9063">
        <w:rPr>
          <w:rFonts w:ascii="Times New Roman" w:hAnsi="Times New Roman" w:eastAsia="Times New Roman" w:cs="Times New Roman"/>
          <w:i w:val="1"/>
          <w:iCs w:val="1"/>
        </w:rPr>
        <w:t>see: Secure Records Holding</w:t>
      </w:r>
      <w:r w:rsidRPr="1BE1B994" w:rsidR="44BB9063">
        <w:rPr>
          <w:rFonts w:ascii="Times New Roman" w:hAnsi="Times New Roman" w:eastAsia="Times New Roman" w:cs="Times New Roman"/>
        </w:rPr>
        <w:t>).</w:t>
      </w:r>
    </w:p>
    <w:p w:rsidR="2B22EA4C" w:rsidP="1BE1B994" w:rsidRDefault="2B22EA4C" w14:paraId="61D365DF" w14:textId="00092462">
      <w:pPr>
        <w:rPr>
          <w:rFonts w:ascii="Times New Roman" w:hAnsi="Times New Roman" w:eastAsia="Times New Roman" w:cs="Times New Roman"/>
        </w:rPr>
      </w:pPr>
      <w:r w:rsidRPr="1BE1B994" w:rsidR="2B22EA4C">
        <w:rPr>
          <w:rFonts w:ascii="Times New Roman" w:hAnsi="Times New Roman" w:eastAsia="Times New Roman" w:cs="Times New Roman"/>
          <w:i w:val="1"/>
          <w:iCs w:val="1"/>
        </w:rPr>
        <w:t xml:space="preserve">Lack of Sufficient Number </w:t>
      </w:r>
      <w:r w:rsidRPr="1BE1B994" w:rsidR="2B22EA4C">
        <w:rPr>
          <w:rFonts w:ascii="Times New Roman" w:hAnsi="Times New Roman" w:eastAsia="Times New Roman" w:cs="Times New Roman"/>
          <w:i w:val="1"/>
          <w:iCs w:val="1"/>
        </w:rPr>
        <w:t xml:space="preserve">of </w:t>
      </w:r>
      <w:r w:rsidRPr="1BE1B994" w:rsidR="29B01738">
        <w:rPr>
          <w:rFonts w:ascii="Times New Roman" w:hAnsi="Times New Roman" w:eastAsia="Times New Roman" w:cs="Times New Roman"/>
          <w:i w:val="1"/>
          <w:iCs w:val="1"/>
        </w:rPr>
        <w:t>Holding</w:t>
      </w:r>
      <w:r w:rsidRPr="1BE1B994" w:rsidR="29B01738">
        <w:rPr>
          <w:rFonts w:ascii="Times New Roman" w:hAnsi="Times New Roman" w:eastAsia="Times New Roman" w:cs="Times New Roman"/>
          <w:i w:val="1"/>
          <w:iCs w:val="1"/>
        </w:rPr>
        <w:t xml:space="preserve"> Cells:</w:t>
      </w:r>
      <w:r w:rsidRPr="1BE1B994" w:rsidR="29B01738">
        <w:rPr>
          <w:rFonts w:ascii="Times New Roman" w:hAnsi="Times New Roman" w:eastAsia="Times New Roman" w:cs="Times New Roman"/>
        </w:rPr>
        <w:t xml:space="preserve"> The station can currently only detain two individuals in holding cells before needing overflow space, which occurs at least once a month.</w:t>
      </w:r>
      <w:commentRangeEnd w:id="999164584"/>
      <w:r>
        <w:rPr>
          <w:rStyle w:val="CommentReference"/>
        </w:rPr>
        <w:commentReference w:id="999164584"/>
      </w:r>
    </w:p>
    <w:p w:rsidR="72663A0E" w:rsidP="1BE1B994" w:rsidRDefault="72663A0E" w14:paraId="264C773A" w14:textId="16D64581">
      <w:pPr>
        <w:rPr>
          <w:rFonts w:ascii="Times New Roman" w:hAnsi="Times New Roman" w:eastAsia="Times New Roman" w:cs="Times New Roman"/>
        </w:rPr>
      </w:pPr>
      <w:r w:rsidRPr="1BE1B994" w:rsidR="72663A0E">
        <w:rPr>
          <w:rFonts w:ascii="Times New Roman" w:hAnsi="Times New Roman" w:eastAsia="Times New Roman" w:cs="Times New Roman"/>
          <w:i w:val="1"/>
          <w:iCs w:val="1"/>
        </w:rPr>
        <w:t xml:space="preserve">Limited Space for Rollcall or Group Training: </w:t>
      </w:r>
      <w:r w:rsidRPr="1BE1B994" w:rsidR="72663A0E">
        <w:rPr>
          <w:rFonts w:ascii="Times New Roman" w:hAnsi="Times New Roman" w:eastAsia="Times New Roman" w:cs="Times New Roman"/>
        </w:rPr>
        <w:t>The department currently has limited space to host rollcall or training in which all personnel could attend in the same room. These space constraints pose potential problems if the department needs to expand the size of its force in future.</w:t>
      </w:r>
    </w:p>
    <w:p w:rsidR="29B01738" w:rsidP="1BE1B994" w:rsidRDefault="29B01738" w14:paraId="22D208D7" w14:textId="58E619CE">
      <w:pPr>
        <w:rPr>
          <w:rFonts w:ascii="Times New Roman" w:hAnsi="Times New Roman" w:eastAsia="Times New Roman" w:cs="Times New Roman"/>
        </w:rPr>
      </w:pPr>
      <w:r w:rsidRPr="1BE1B994" w:rsidR="29B01738">
        <w:rPr>
          <w:rFonts w:ascii="Times New Roman" w:hAnsi="Times New Roman" w:eastAsia="Times New Roman" w:cs="Times New Roman"/>
          <w:i w:val="1"/>
          <w:iCs w:val="1"/>
        </w:rPr>
        <w:t>Limited Walkway Between Holding Cells and Grabbable Zone:</w:t>
      </w:r>
      <w:r w:rsidRPr="1BE1B994" w:rsidR="29B01738">
        <w:rPr>
          <w:rFonts w:ascii="Times New Roman" w:hAnsi="Times New Roman" w:eastAsia="Times New Roman" w:cs="Times New Roman"/>
        </w:rPr>
        <w:t xml:space="preserve"> In the processing room, officers cannot easily walk past holding cells without entering the grabbable zone, putting officers at risk of injury.</w:t>
      </w:r>
    </w:p>
    <w:p w:rsidR="29B01738" w:rsidP="1BE1B994" w:rsidRDefault="29B01738" w14:paraId="6CA4C453" w14:textId="3659137F">
      <w:pPr>
        <w:rPr>
          <w:rFonts w:ascii="Times New Roman" w:hAnsi="Times New Roman" w:eastAsia="Times New Roman" w:cs="Times New Roman"/>
        </w:rPr>
      </w:pPr>
      <w:r w:rsidRPr="1BE1B994" w:rsidR="29B01738">
        <w:rPr>
          <w:rFonts w:ascii="Times New Roman" w:hAnsi="Times New Roman" w:eastAsia="Times New Roman" w:cs="Times New Roman"/>
          <w:i w:val="1"/>
          <w:iCs w:val="1"/>
        </w:rPr>
        <w:t>Locker Rooms are Maxed Out:</w:t>
      </w:r>
      <w:r w:rsidRPr="1BE1B994" w:rsidR="29B01738">
        <w:rPr>
          <w:rFonts w:ascii="Times New Roman" w:hAnsi="Times New Roman" w:eastAsia="Times New Roman" w:cs="Times New Roman"/>
        </w:rPr>
        <w:t xml:space="preserve"> The </w:t>
      </w:r>
      <w:commentRangeStart w:id="753996681"/>
      <w:r w:rsidRPr="1BE1B994" w:rsidR="29B01738">
        <w:rPr>
          <w:rFonts w:ascii="Times New Roman" w:hAnsi="Times New Roman" w:eastAsia="Times New Roman" w:cs="Times New Roman"/>
        </w:rPr>
        <w:t xml:space="preserve">department </w:t>
      </w:r>
      <w:commentRangeEnd w:id="753996681"/>
      <w:r>
        <w:rPr>
          <w:rStyle w:val="CommentReference"/>
        </w:rPr>
        <w:commentReference w:id="753996681"/>
      </w:r>
      <w:r w:rsidRPr="1BE1B994" w:rsidR="29B01738">
        <w:rPr>
          <w:rFonts w:ascii="Times New Roman" w:hAnsi="Times New Roman" w:eastAsia="Times New Roman" w:cs="Times New Roman"/>
        </w:rPr>
        <w:t>is currently using all available space within locker rooms, posing potential problems if it needs to expand the size of its force in future.</w:t>
      </w:r>
    </w:p>
    <w:p w:rsidR="29B01738" w:rsidP="1BE1B994" w:rsidRDefault="29B01738" w14:paraId="2D72B24D" w14:textId="1A96036E">
      <w:pPr>
        <w:rPr>
          <w:rFonts w:ascii="Times New Roman" w:hAnsi="Times New Roman" w:eastAsia="Times New Roman" w:cs="Times New Roman"/>
        </w:rPr>
      </w:pPr>
      <w:r w:rsidRPr="1BE1B994" w:rsidR="29B01738">
        <w:rPr>
          <w:rFonts w:ascii="Times New Roman" w:hAnsi="Times New Roman" w:eastAsia="Times New Roman" w:cs="Times New Roman"/>
          <w:i w:val="1"/>
          <w:iCs w:val="1"/>
        </w:rPr>
        <w:t>No Designated Area for Securing Evidence:</w:t>
      </w:r>
      <w:r w:rsidRPr="1BE1B994" w:rsidR="29B01738">
        <w:rPr>
          <w:rFonts w:ascii="Times New Roman" w:hAnsi="Times New Roman" w:eastAsia="Times New Roman" w:cs="Times New Roman"/>
        </w:rPr>
        <w:t xml:space="preserve"> The current facility lacks exclusive space for securing evidence, presenting security and operational concerns.</w:t>
      </w:r>
    </w:p>
    <w:p w:rsidR="29B01738" w:rsidP="1BE1B994" w:rsidRDefault="29B01738" w14:paraId="165472F4" w14:textId="55200681">
      <w:pPr>
        <w:rPr>
          <w:rFonts w:ascii="Times New Roman" w:hAnsi="Times New Roman" w:eastAsia="Times New Roman" w:cs="Times New Roman"/>
        </w:rPr>
      </w:pPr>
      <w:r w:rsidRPr="1BE1B994" w:rsidR="29B01738">
        <w:rPr>
          <w:rFonts w:ascii="Times New Roman" w:hAnsi="Times New Roman" w:eastAsia="Times New Roman" w:cs="Times New Roman"/>
          <w:i w:val="1"/>
          <w:iCs w:val="1"/>
        </w:rPr>
        <w:t>No Remaining Overhead Space in Garage:</w:t>
      </w:r>
      <w:r w:rsidRPr="1BE1B994" w:rsidR="29B01738">
        <w:rPr>
          <w:rFonts w:ascii="Times New Roman" w:hAnsi="Times New Roman" w:eastAsia="Times New Roman" w:cs="Times New Roman"/>
        </w:rPr>
        <w:t xml:space="preserve"> Overhead space in garage is currently being used for overflow storage, which could cause injury if support beams collapse.</w:t>
      </w:r>
    </w:p>
    <w:p w:rsidR="29B01738" w:rsidP="099F5D9F" w:rsidRDefault="29B01738" w14:paraId="25387AB3" w14:textId="004F34A6">
      <w:pPr>
        <w:rPr>
          <w:rFonts w:ascii="Times New Roman" w:hAnsi="Times New Roman" w:eastAsia="Times New Roman" w:cs="Times New Roman"/>
          <w:b w:val="0"/>
          <w:bCs w:val="0"/>
          <w:i w:val="0"/>
          <w:iCs w:val="0"/>
        </w:rPr>
      </w:pPr>
      <w:r w:rsidRPr="1BE1B994" w:rsidR="29B01738">
        <w:rPr>
          <w:rFonts w:ascii="Times New Roman" w:hAnsi="Times New Roman" w:eastAsia="Times New Roman" w:cs="Times New Roman"/>
          <w:b w:val="1"/>
          <w:bCs w:val="1"/>
          <w:i w:val="0"/>
          <w:iCs w:val="0"/>
        </w:rPr>
        <w:t>Ideally Fix</w:t>
      </w:r>
    </w:p>
    <w:p w:rsidR="78E23CF4" w:rsidP="1BE1B994" w:rsidRDefault="78E23CF4" w14:paraId="627BDC35" w14:textId="531DC9D6">
      <w:pPr>
        <w:rPr>
          <w:rFonts w:ascii="Times New Roman" w:hAnsi="Times New Roman" w:eastAsia="Times New Roman" w:cs="Times New Roman"/>
        </w:rPr>
      </w:pPr>
      <w:r w:rsidRPr="1BE1B994" w:rsidR="78E23CF4">
        <w:rPr>
          <w:rFonts w:ascii="Times New Roman" w:hAnsi="Times New Roman" w:eastAsia="Times New Roman" w:cs="Times New Roman"/>
          <w:i w:val="1"/>
          <w:iCs w:val="1"/>
        </w:rPr>
        <w:t>Clear Windows Used for Windows in Sensitive Areas:</w:t>
      </w:r>
      <w:r w:rsidRPr="1BE1B994" w:rsidR="78E23CF4">
        <w:rPr>
          <w:rFonts w:ascii="Times New Roman" w:hAnsi="Times New Roman" w:eastAsia="Times New Roman" w:cs="Times New Roman"/>
        </w:rPr>
        <w:t xml:space="preserve"> Some windows in facility, particularly in locker rooms and administrative offices, use clear glass, potentially allowing outsiders to view activities that should be confidential.</w:t>
      </w:r>
      <w:r w:rsidRPr="1BE1B994" w:rsidR="78E23CF4">
        <w:rPr>
          <w:rFonts w:ascii="Times New Roman" w:hAnsi="Times New Roman" w:eastAsia="Times New Roman" w:cs="Times New Roman"/>
        </w:rPr>
        <w:t xml:space="preserve"> Windows should be tinted to protect privacy.</w:t>
      </w:r>
    </w:p>
    <w:p w:rsidRPr="00E327D8" w:rsidR="00575884" w:rsidP="099F5D9F" w:rsidRDefault="00575884" w14:paraId="5923BBB1" w14:textId="719939C2">
      <w:pPr>
        <w:rPr>
          <w:rFonts w:ascii="Times New Roman" w:hAnsi="Times New Roman" w:eastAsia="Times New Roman" w:cs="Times New Roman"/>
        </w:rPr>
      </w:pPr>
      <w:r w:rsidRPr="099F5D9F" w:rsidR="00575884">
        <w:rPr>
          <w:rFonts w:ascii="Times New Roman" w:hAnsi="Times New Roman" w:eastAsia="Times New Roman" w:cs="Times New Roman"/>
          <w:i w:val="1"/>
          <w:iCs w:val="1"/>
        </w:rPr>
        <w:t>Difficulty Finding Unmarked Vehicles in Parking Lot</w:t>
      </w:r>
      <w:r w:rsidRPr="099F5D9F" w:rsidR="131A5209">
        <w:rPr>
          <w:rFonts w:ascii="Times New Roman" w:hAnsi="Times New Roman" w:eastAsia="Times New Roman" w:cs="Times New Roman"/>
          <w:i w:val="1"/>
          <w:iCs w:val="1"/>
        </w:rPr>
        <w:t>:</w:t>
      </w:r>
      <w:r w:rsidRPr="099F5D9F" w:rsidR="00E327D8">
        <w:rPr>
          <w:rFonts w:ascii="Times New Roman" w:hAnsi="Times New Roman" w:eastAsia="Times New Roman" w:cs="Times New Roman"/>
        </w:rPr>
        <w:t xml:space="preserve"> </w:t>
      </w:r>
      <w:r w:rsidRPr="099F5D9F" w:rsidR="00B02DCD">
        <w:rPr>
          <w:rFonts w:ascii="Times New Roman" w:hAnsi="Times New Roman" w:eastAsia="Times New Roman" w:cs="Times New Roman"/>
        </w:rPr>
        <w:t>Due to department parking lot restrictions, officers struggle to</w:t>
      </w:r>
      <w:r w:rsidRPr="099F5D9F" w:rsidR="00B02DCD">
        <w:rPr>
          <w:rFonts w:ascii="Times New Roman" w:hAnsi="Times New Roman" w:eastAsia="Times New Roman" w:cs="Times New Roman"/>
        </w:rPr>
        <w:t xml:space="preserve"> </w:t>
      </w:r>
      <w:r w:rsidRPr="099F5D9F" w:rsidR="00B02DCD">
        <w:rPr>
          <w:rFonts w:ascii="Times New Roman" w:hAnsi="Times New Roman" w:eastAsia="Times New Roman" w:cs="Times New Roman"/>
        </w:rPr>
        <w:t>locat</w:t>
      </w:r>
      <w:r w:rsidRPr="099F5D9F" w:rsidR="00B02DCD">
        <w:rPr>
          <w:rFonts w:ascii="Times New Roman" w:hAnsi="Times New Roman" w:eastAsia="Times New Roman" w:cs="Times New Roman"/>
        </w:rPr>
        <w:t>e</w:t>
      </w:r>
      <w:r w:rsidRPr="099F5D9F" w:rsidR="00B02DCD">
        <w:rPr>
          <w:rFonts w:ascii="Times New Roman" w:hAnsi="Times New Roman" w:eastAsia="Times New Roman" w:cs="Times New Roman"/>
        </w:rPr>
        <w:t xml:space="preserve"> unmarked vehicles.</w:t>
      </w:r>
      <w:r w:rsidRPr="099F5D9F" w:rsidR="00B02DCD">
        <w:rPr>
          <w:rFonts w:ascii="Times New Roman" w:hAnsi="Times New Roman" w:eastAsia="Times New Roman" w:cs="Times New Roman"/>
        </w:rPr>
        <w:t xml:space="preserve"> </w:t>
      </w:r>
      <w:r w:rsidRPr="099F5D9F" w:rsidR="00B02DCD">
        <w:rPr>
          <w:rFonts w:ascii="Times New Roman" w:hAnsi="Times New Roman" w:eastAsia="Times New Roman" w:cs="Times New Roman"/>
        </w:rPr>
        <w:t>Additiona</w:t>
      </w:r>
      <w:r w:rsidRPr="099F5D9F" w:rsidR="00B02DCD">
        <w:rPr>
          <w:rFonts w:ascii="Times New Roman" w:hAnsi="Times New Roman" w:eastAsia="Times New Roman" w:cs="Times New Roman"/>
        </w:rPr>
        <w:t>l</w:t>
      </w:r>
      <w:r w:rsidRPr="099F5D9F" w:rsidR="00B02DCD">
        <w:rPr>
          <w:rFonts w:ascii="Times New Roman" w:hAnsi="Times New Roman" w:eastAsia="Times New Roman" w:cs="Times New Roman"/>
        </w:rPr>
        <w:t xml:space="preserve"> or designated space for such vehicles should be</w:t>
      </w:r>
      <w:r w:rsidRPr="099F5D9F" w:rsidR="00B02DCD">
        <w:rPr>
          <w:rFonts w:ascii="Times New Roman" w:hAnsi="Times New Roman" w:eastAsia="Times New Roman" w:cs="Times New Roman"/>
        </w:rPr>
        <w:t xml:space="preserve"> </w:t>
      </w:r>
      <w:r w:rsidRPr="099F5D9F" w:rsidR="00B02DCD">
        <w:rPr>
          <w:rFonts w:ascii="Times New Roman" w:hAnsi="Times New Roman" w:eastAsia="Times New Roman" w:cs="Times New Roman"/>
        </w:rPr>
        <w:t>allocate</w:t>
      </w:r>
      <w:r w:rsidRPr="099F5D9F" w:rsidR="00B02DCD">
        <w:rPr>
          <w:rFonts w:ascii="Times New Roman" w:hAnsi="Times New Roman" w:eastAsia="Times New Roman" w:cs="Times New Roman"/>
        </w:rPr>
        <w:t>d</w:t>
      </w:r>
      <w:r w:rsidRPr="099F5D9F" w:rsidR="00B02DCD">
        <w:rPr>
          <w:rFonts w:ascii="Times New Roman" w:hAnsi="Times New Roman" w:eastAsia="Times New Roman" w:cs="Times New Roman"/>
        </w:rPr>
        <w:t>.</w:t>
      </w:r>
    </w:p>
    <w:p w:rsidRPr="00AC6548" w:rsidR="00575884" w:rsidP="099F5D9F" w:rsidRDefault="00575884" w14:paraId="7A4E1ED3" w14:textId="0A3927DE">
      <w:pPr>
        <w:rPr>
          <w:rFonts w:ascii="Times New Roman" w:hAnsi="Times New Roman" w:eastAsia="Times New Roman" w:cs="Times New Roman"/>
        </w:rPr>
      </w:pPr>
      <w:commentRangeStart w:id="25"/>
      <w:r w:rsidRPr="1BE1B994" w:rsidR="6836264E">
        <w:rPr>
          <w:rFonts w:ascii="Times New Roman" w:hAnsi="Times New Roman" w:eastAsia="Times New Roman" w:cs="Times New Roman"/>
          <w:i w:val="1"/>
          <w:iCs w:val="1"/>
        </w:rPr>
        <w:t xml:space="preserve">Lack of  </w:t>
      </w:r>
      <w:r w:rsidRPr="1BE1B994" w:rsidR="00575884">
        <w:rPr>
          <w:rFonts w:ascii="Times New Roman" w:hAnsi="Times New Roman" w:eastAsia="Times New Roman" w:cs="Times New Roman"/>
          <w:i w:val="1"/>
          <w:iCs w:val="1"/>
        </w:rPr>
        <w:t>Larger Offices</w:t>
      </w:r>
      <w:r w:rsidRPr="1BE1B994" w:rsidR="16EE5E66">
        <w:rPr>
          <w:rFonts w:ascii="Times New Roman" w:hAnsi="Times New Roman" w:eastAsia="Times New Roman" w:cs="Times New Roman"/>
          <w:i w:val="1"/>
          <w:iCs w:val="1"/>
        </w:rPr>
        <w:t>:</w:t>
      </w:r>
      <w:commentRangeEnd w:id="25"/>
      <w:r>
        <w:rPr>
          <w:rStyle w:val="CommentReference"/>
        </w:rPr>
        <w:commentReference w:id="25"/>
      </w:r>
      <w:r w:rsidRPr="1BE1B994" w:rsidR="00AC6548">
        <w:rPr>
          <w:rFonts w:ascii="Times New Roman" w:hAnsi="Times New Roman" w:eastAsia="Times New Roman" w:cs="Times New Roman"/>
        </w:rPr>
        <w:t xml:space="preserve"> </w:t>
      </w:r>
      <w:r w:rsidRPr="1BE1B994" w:rsidR="3AA400D1">
        <w:rPr>
          <w:rFonts w:ascii="Times New Roman" w:hAnsi="Times New Roman" w:eastAsia="Times New Roman" w:cs="Times New Roman"/>
        </w:rPr>
        <w:t xml:space="preserve">The </w:t>
      </w:r>
      <w:r w:rsidRPr="1BE1B994" w:rsidR="158B3E5D">
        <w:rPr>
          <w:rFonts w:ascii="Times New Roman" w:hAnsi="Times New Roman" w:eastAsia="Times New Roman" w:cs="Times New Roman"/>
        </w:rPr>
        <w:t>s</w:t>
      </w:r>
      <w:r w:rsidRPr="1BE1B994" w:rsidR="3AA400D1">
        <w:rPr>
          <w:rFonts w:ascii="Times New Roman" w:hAnsi="Times New Roman" w:eastAsia="Times New Roman" w:cs="Times New Roman"/>
        </w:rPr>
        <w:t>tation</w:t>
      </w:r>
      <w:r w:rsidRPr="1BE1B994" w:rsidR="5BA03996">
        <w:rPr>
          <w:rFonts w:ascii="Times New Roman" w:hAnsi="Times New Roman" w:eastAsia="Times New Roman" w:cs="Times New Roman"/>
        </w:rPr>
        <w:t xml:space="preserve"> </w:t>
      </w:r>
      <w:r w:rsidRPr="1BE1B994" w:rsidR="00E518AF">
        <w:rPr>
          <w:rFonts w:ascii="Times New Roman" w:hAnsi="Times New Roman" w:eastAsia="Times New Roman" w:cs="Times New Roman"/>
        </w:rPr>
        <w:t>is at maximum capacity for usable office space, posing potential problems if it needs to expand the size of it</w:t>
      </w:r>
      <w:r w:rsidRPr="1BE1B994" w:rsidR="00E518AF">
        <w:rPr>
          <w:rFonts w:ascii="Times New Roman" w:hAnsi="Times New Roman" w:eastAsia="Times New Roman" w:cs="Times New Roman"/>
        </w:rPr>
        <w:t xml:space="preserve">s force in </w:t>
      </w:r>
      <w:r w:rsidRPr="1BE1B994" w:rsidR="00E518AF">
        <w:rPr>
          <w:rFonts w:ascii="Times New Roman" w:hAnsi="Times New Roman" w:eastAsia="Times New Roman" w:cs="Times New Roman"/>
        </w:rPr>
        <w:t>future.</w:t>
      </w:r>
      <w:r w:rsidRPr="1BE1B994" w:rsidR="00B566C0">
        <w:rPr>
          <w:rFonts w:ascii="Times New Roman" w:hAnsi="Times New Roman" w:eastAsia="Times New Roman" w:cs="Times New Roman"/>
        </w:rPr>
        <w:t xml:space="preserve"> Additionally, multip</w:t>
      </w:r>
      <w:r w:rsidRPr="1BE1B994" w:rsidR="00B566C0">
        <w:rPr>
          <w:rFonts w:ascii="Times New Roman" w:hAnsi="Times New Roman" w:eastAsia="Times New Roman" w:cs="Times New Roman"/>
        </w:rPr>
        <w:t xml:space="preserve">le officers </w:t>
      </w:r>
      <w:r w:rsidRPr="1BE1B994" w:rsidR="00B566C0">
        <w:rPr>
          <w:rFonts w:ascii="Times New Roman" w:hAnsi="Times New Roman" w:eastAsia="Times New Roman" w:cs="Times New Roman"/>
        </w:rPr>
        <w:t>are</w:t>
      </w:r>
      <w:r w:rsidRPr="1BE1B994" w:rsidR="00B566C0">
        <w:rPr>
          <w:rFonts w:ascii="Times New Roman" w:hAnsi="Times New Roman" w:eastAsia="Times New Roman" w:cs="Times New Roman"/>
        </w:rPr>
        <w:t xml:space="preserve"> required to</w:t>
      </w:r>
      <w:r w:rsidRPr="1BE1B994" w:rsidR="00B566C0">
        <w:rPr>
          <w:rFonts w:ascii="Times New Roman" w:hAnsi="Times New Roman" w:eastAsia="Times New Roman" w:cs="Times New Roman"/>
        </w:rPr>
        <w:t xml:space="preserve"> share limited office space, restricting operational capacity.</w:t>
      </w:r>
      <w:r w:rsidRPr="1BE1B994" w:rsidR="5361F261">
        <w:rPr>
          <w:rFonts w:ascii="Times New Roman" w:hAnsi="Times New Roman" w:eastAsia="Times New Roman" w:cs="Times New Roman"/>
        </w:rPr>
        <w:t xml:space="preserve"> Either more offices should be </w:t>
      </w:r>
      <w:r w:rsidRPr="1BE1B994" w:rsidR="5361F261">
        <w:rPr>
          <w:rFonts w:ascii="Times New Roman" w:hAnsi="Times New Roman" w:eastAsia="Times New Roman" w:cs="Times New Roman"/>
        </w:rPr>
        <w:t>constructed</w:t>
      </w:r>
      <w:r w:rsidRPr="1BE1B994" w:rsidR="5361F261">
        <w:rPr>
          <w:rFonts w:ascii="Times New Roman" w:hAnsi="Times New Roman" w:eastAsia="Times New Roman" w:cs="Times New Roman"/>
        </w:rPr>
        <w:t xml:space="preserve"> or the shared office space should be expanded.</w:t>
      </w:r>
    </w:p>
    <w:p w:rsidRPr="00981838" w:rsidR="00575884" w:rsidP="099F5D9F" w:rsidRDefault="00575884" w14:paraId="16E5CFE2" w14:textId="260F3DB2">
      <w:pPr>
        <w:rPr>
          <w:rFonts w:ascii="Times New Roman" w:hAnsi="Times New Roman" w:eastAsia="Times New Roman" w:cs="Times New Roman"/>
        </w:rPr>
      </w:pPr>
      <w:r w:rsidRPr="1BE1B994" w:rsidR="432AE27F">
        <w:rPr>
          <w:rFonts w:ascii="Times New Roman" w:hAnsi="Times New Roman" w:eastAsia="Times New Roman" w:cs="Times New Roman"/>
          <w:i w:val="1"/>
          <w:iCs w:val="1"/>
        </w:rPr>
        <w:t xml:space="preserve">Lack of </w:t>
      </w:r>
      <w:r w:rsidRPr="1BE1B994" w:rsidR="00575884">
        <w:rPr>
          <w:rFonts w:ascii="Times New Roman" w:hAnsi="Times New Roman" w:eastAsia="Times New Roman" w:cs="Times New Roman"/>
          <w:i w:val="1"/>
          <w:iCs w:val="1"/>
        </w:rPr>
        <w:t>Larger Parking Lot</w:t>
      </w:r>
      <w:r w:rsidRPr="1BE1B994" w:rsidR="2C0CB390">
        <w:rPr>
          <w:rFonts w:ascii="Times New Roman" w:hAnsi="Times New Roman" w:eastAsia="Times New Roman" w:cs="Times New Roman"/>
          <w:i w:val="1"/>
          <w:iCs w:val="1"/>
        </w:rPr>
        <w:t>:</w:t>
      </w:r>
      <w:r w:rsidRPr="1BE1B994" w:rsidR="00981838">
        <w:rPr>
          <w:rFonts w:ascii="Times New Roman" w:hAnsi="Times New Roman" w:eastAsia="Times New Roman" w:cs="Times New Roman"/>
        </w:rPr>
        <w:t xml:space="preserve"> </w:t>
      </w:r>
      <w:r w:rsidRPr="1BE1B994" w:rsidR="0AA6DCEA">
        <w:rPr>
          <w:rFonts w:ascii="Times New Roman" w:hAnsi="Times New Roman" w:eastAsia="Times New Roman" w:cs="Times New Roman"/>
        </w:rPr>
        <w:t xml:space="preserve">The Police Station </w:t>
      </w:r>
      <w:r w:rsidRPr="1BE1B994" w:rsidR="0073498A">
        <w:rPr>
          <w:rFonts w:ascii="Times New Roman" w:hAnsi="Times New Roman" w:eastAsia="Times New Roman" w:cs="Times New Roman"/>
        </w:rPr>
        <w:t xml:space="preserve">parking lot has insufficient space for officers’ personal vehicles, resulting in officers blocking each other in. Additionally, the </w:t>
      </w:r>
      <w:r w:rsidRPr="1BE1B994" w:rsidR="29EC1E45">
        <w:rPr>
          <w:rFonts w:ascii="Times New Roman" w:hAnsi="Times New Roman" w:eastAsia="Times New Roman" w:cs="Times New Roman"/>
        </w:rPr>
        <w:t xml:space="preserve">station </w:t>
      </w:r>
      <w:r w:rsidRPr="1BE1B994" w:rsidR="0073498A">
        <w:rPr>
          <w:rFonts w:ascii="Times New Roman" w:hAnsi="Times New Roman" w:eastAsia="Times New Roman" w:cs="Times New Roman"/>
        </w:rPr>
        <w:t>shares its public parking lot with village facilities, meaning space is limited when village facilities hold large events.</w:t>
      </w:r>
    </w:p>
    <w:p w:rsidRPr="00ED566E" w:rsidR="00575884" w:rsidP="099F5D9F" w:rsidRDefault="00575884" w14:paraId="590C5D72" w14:textId="22844943">
      <w:pPr>
        <w:rPr>
          <w:rFonts w:ascii="Times New Roman" w:hAnsi="Times New Roman" w:eastAsia="Times New Roman" w:cs="Times New Roman"/>
        </w:rPr>
      </w:pPr>
      <w:r w:rsidRPr="1BE1B994" w:rsidR="00575884">
        <w:rPr>
          <w:rFonts w:ascii="Times New Roman" w:hAnsi="Times New Roman" w:eastAsia="Times New Roman" w:cs="Times New Roman"/>
          <w:i w:val="1"/>
          <w:iCs w:val="1"/>
        </w:rPr>
        <w:t>Need to Send Patrol Cars Out for Maintenance Work</w:t>
      </w:r>
      <w:r w:rsidRPr="1BE1B994" w:rsidR="48F713A0">
        <w:rPr>
          <w:rFonts w:ascii="Times New Roman" w:hAnsi="Times New Roman" w:eastAsia="Times New Roman" w:cs="Times New Roman"/>
          <w:i w:val="1"/>
          <w:iCs w:val="1"/>
        </w:rPr>
        <w:t>:</w:t>
      </w:r>
      <w:r w:rsidRPr="1BE1B994" w:rsidR="00ED566E">
        <w:rPr>
          <w:rFonts w:ascii="Times New Roman" w:hAnsi="Times New Roman" w:eastAsia="Times New Roman" w:cs="Times New Roman"/>
        </w:rPr>
        <w:t xml:space="preserve"> Due to limited garage capacity, the department needs to send patrol</w:t>
      </w:r>
      <w:r w:rsidRPr="1BE1B994" w:rsidR="00ED566E">
        <w:rPr>
          <w:rFonts w:ascii="Times New Roman" w:hAnsi="Times New Roman" w:eastAsia="Times New Roman" w:cs="Times New Roman"/>
        </w:rPr>
        <w:t xml:space="preserve"> cars to external garages for undercarriage maintenance work</w:t>
      </w:r>
      <w:r w:rsidRPr="1BE1B994" w:rsidR="00135F7B">
        <w:rPr>
          <w:rFonts w:ascii="Times New Roman" w:hAnsi="Times New Roman" w:eastAsia="Times New Roman" w:cs="Times New Roman"/>
        </w:rPr>
        <w:t>, which is significantly costlier than working on vehicles in-house.</w:t>
      </w:r>
    </w:p>
    <w:sectPr w:rsidRPr="00320BA5" w:rsidR="00575884">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PW" w:author="Peter Wilcoxen" w:date="2026-06-17T09:11:00Z" w:id="16">
    <w:p w:rsidR="00345F5F" w:rsidP="00345F5F" w:rsidRDefault="00345F5F" w14:paraId="4673408E" w14:textId="77777777">
      <w:pPr>
        <w:pStyle w:val="CommentText"/>
      </w:pPr>
      <w:r>
        <w:rPr>
          <w:rStyle w:val="CommentReference"/>
        </w:rPr>
        <w:annotationRef/>
      </w:r>
      <w:r>
        <w:t>This is pretty vague. Is there an example you could include?</w:t>
      </w:r>
    </w:p>
  </w:comment>
  <w:comment w:initials="PW" w:author="Peter Wilcoxen" w:date="2026-06-17T09:19:00Z" w:id="25">
    <w:p w:rsidR="003401BA" w:rsidP="003401BA" w:rsidRDefault="003401BA" w14:paraId="6CCA10F7" w14:textId="77777777">
      <w:pPr>
        <w:pStyle w:val="CommentText"/>
      </w:pPr>
      <w:r>
        <w:rPr>
          <w:rStyle w:val="CommentReference"/>
        </w:rPr>
        <w:annotationRef/>
      </w:r>
      <w:r>
        <w:t xml:space="preserve">Clarify whether the need is for more offices or whether the shared office space needs to be larger. </w:t>
      </w:r>
    </w:p>
  </w:comment>
  <w:comment xmlns:w="http://schemas.openxmlformats.org/wordprocessingml/2006/main" w:initials="PW" w:author="Peter Wilcoxen" w:date="06/17/2026 02:21:00" w:id="999164584">
    <w:p xmlns:w14="http://schemas.microsoft.com/office/word/2010/wordml" w:rsidR="3399321F" w:rsidRDefault="47B0E893" w14:paraId="016776E6" w14:textId="19E119B0">
      <w:pPr>
        <w:pStyle w:val="CommentText"/>
      </w:pPr>
      <w:r>
        <w:rPr>
          <w:rStyle w:val="CommentReference"/>
        </w:rPr>
        <w:annotationRef/>
      </w:r>
      <w:r w:rsidRPr="755244C6" w:rsidR="15D609E9">
        <w:t>Some of these items are written as desirable improvements “larger space …” and some are written as problems “limited holding…”. Would be clearer overall, and in the menu as well, if they were all listed the same way: as current problems, or as potential improvements.</w:t>
      </w:r>
    </w:p>
    <w:p xmlns:w14="http://schemas.microsoft.com/office/word/2010/wordml" w:rsidR="0C7E82F6" w:rsidRDefault="6BFA720C" w14:paraId="5886A011" w14:textId="1A51E945">
      <w:pPr>
        <w:pStyle w:val="CommentText"/>
      </w:pPr>
    </w:p>
    <w:p xmlns:w14="http://schemas.microsoft.com/office/word/2010/wordml" w:rsidR="09B41DBB" w:rsidRDefault="2FE7AAF9" w14:paraId="6100E66B" w14:textId="572152F7">
      <w:pPr>
        <w:pStyle w:val="CommentText"/>
      </w:pPr>
      <w:r w:rsidRPr="3B7F95F2" w:rsidR="52812B65">
        <w:t>The part about overflow happening &gt;= 1 per month is excellent specificity.</w:t>
      </w:r>
    </w:p>
  </w:comment>
  <w:comment xmlns:w="http://schemas.openxmlformats.org/wordprocessingml/2006/main" w:initials="MB" w:author="Meredith Bruster" w:date="06/20/2026 13:22:15" w:id="753996681">
    <w:p xmlns:w14="http://schemas.microsoft.com/office/word/2010/wordml" w:rsidR="34400E06" w:rsidRDefault="06D70199" w14:paraId="7A67E683" w14:textId="79AC1B56">
      <w:pPr>
        <w:pStyle w:val="CommentText"/>
      </w:pPr>
      <w:r>
        <w:rPr>
          <w:rStyle w:val="CommentReference"/>
        </w:rPr>
        <w:annotationRef/>
      </w:r>
      <w:r w:rsidRPr="37DD9A2F" w:rsidR="46873C26">
        <w:t>Minor suggestion--I've suggested replacing some of the terms "department" with "station" feel free to disregard if you feel strongly about keeping them.</w:t>
      </w:r>
    </w:p>
  </w:comment>
  <w:comment xmlns:w="http://schemas.openxmlformats.org/wordprocessingml/2006/main" w:initials="MB" w:author="Meredith Bruster" w:date="06/20/2026 13:26:22" w:id="132905834">
    <w:p xmlns:w14="http://schemas.microsoft.com/office/word/2010/wordml" w:rsidR="1ECB4AE4" w:rsidRDefault="127DEF66" w14:paraId="78F24F66" w14:textId="1A71FE6E">
      <w:pPr>
        <w:pStyle w:val="CommentText"/>
      </w:pPr>
      <w:r>
        <w:rPr>
          <w:rStyle w:val="CommentReference"/>
        </w:rPr>
        <w:annotationRef/>
      </w:r>
      <w:r w:rsidRPr="1B971F15" w:rsidR="28A7838F">
        <w:t>This phrasing is confusing me. Is this meant to be considered a hazard?</w:t>
      </w:r>
    </w:p>
  </w:comment>
</w:comments>
</file>

<file path=word/commentsExtended.xml><?xml version="1.0" encoding="utf-8"?>
<w15:commentsEx xmlns:mc="http://schemas.openxmlformats.org/markup-compatibility/2006" xmlns:w15="http://schemas.microsoft.com/office/word/2012/wordml" mc:Ignorable="w15">
  <w15:commentEx w15:done="1" w15:paraId="4673408E"/>
  <w15:commentEx w15:done="1" w15:paraId="6CCA10F7"/>
  <w15:commentEx w15:done="1" w15:paraId="6100E66B"/>
  <w15:commentEx w15:done="1" w15:paraId="7A67E683"/>
  <w15:commentEx w15:done="1" w15:paraId="78F24F6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F08D1BB" w16cex:dateUtc="2026-06-17T13:11:00Z"/>
  <w16cex:commentExtensible w16cex:durableId="31131FF6" w16cex:dateUtc="2026-06-17T13:19:00Z"/>
  <w16cex:commentExtensible w16cex:durableId="3F003E7F" w16cex:dateUtc="2026-06-17T13:21:00Z"/>
  <w16cex:commentExtensible w16cex:durableId="3AE0E4F7" w16cex:dateUtc="2026-06-20T17:22:15.693Z"/>
  <w16cex:commentExtensible w16cex:durableId="04EC5D94" w16cex:dateUtc="2026-06-20T17:26:22.574Z"/>
</w16cex:commentsExtensible>
</file>

<file path=word/commentsIds.xml><?xml version="1.0" encoding="utf-8"?>
<w16cid:commentsIds xmlns:mc="http://schemas.openxmlformats.org/markup-compatibility/2006" xmlns:w16cid="http://schemas.microsoft.com/office/word/2016/wordml/cid" mc:Ignorable="w16cid">
  <w16cid:commentId w16cid:paraId="4673408E" w16cid:durableId="3F08D1BB"/>
  <w16cid:commentId w16cid:paraId="6CCA10F7" w16cid:durableId="31131FF6"/>
  <w16cid:commentId w16cid:paraId="6100E66B" w16cid:durableId="3F003E7F"/>
  <w16cid:commentId w16cid:paraId="7A67E683" w16cid:durableId="3AE0E4F7"/>
  <w16cid:commentId w16cid:paraId="78F24F66" w16cid:durableId="04EC5D9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rDbwSdVl" int2:invalidationBookmarkName="" int2:hashCode="najx+n06n9AVrj" int2:id="vUXK38TZ">
      <int2:state int2:type="gram" int2:value="Rejected"/>
    </int2:bookmark>
  </int2:observations>
  <int2:intelligenceSettings/>
</int2:intelligence>
</file>

<file path=word/people.xml><?xml version="1.0" encoding="utf-8"?>
<w15:people xmlns:mc="http://schemas.openxmlformats.org/markup-compatibility/2006" xmlns:w15="http://schemas.microsoft.com/office/word/2012/wordml" mc:Ignorable="w15">
  <w15:person w15:author="Peter Wilcoxen">
    <w15:presenceInfo w15:providerId="AD" w15:userId="S::wilcoxen@syr.edu::d9cca68a-5e27-4764-84c4-c93320919096"/>
  </w15:person>
  <w15:person w15:author="Meredith Bruster">
    <w15:presenceInfo w15:providerId="AD" w15:userId="S::mbruster@syr.edu::28586253-853b-4cfd-aba4-ee3027f94b86"/>
  </w15:person>
  <w15:person w15:author="Meredith Bruster">
    <w15:presenceInfo w15:providerId="AD" w15:userId="S::mbruster@syr.edu::28586253-853b-4cfd-aba4-ee3027f94b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2"/>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004"/>
    <w:rsid w:val="000B1DDF"/>
    <w:rsid w:val="00135F7B"/>
    <w:rsid w:val="00137004"/>
    <w:rsid w:val="001828D7"/>
    <w:rsid w:val="001A4597"/>
    <w:rsid w:val="001D381D"/>
    <w:rsid w:val="002B5025"/>
    <w:rsid w:val="002F3818"/>
    <w:rsid w:val="00320BA5"/>
    <w:rsid w:val="0032211B"/>
    <w:rsid w:val="00332427"/>
    <w:rsid w:val="003401BA"/>
    <w:rsid w:val="00345F5F"/>
    <w:rsid w:val="00361C07"/>
    <w:rsid w:val="004964F8"/>
    <w:rsid w:val="0051472A"/>
    <w:rsid w:val="00575884"/>
    <w:rsid w:val="00640363"/>
    <w:rsid w:val="006E259B"/>
    <w:rsid w:val="0073498A"/>
    <w:rsid w:val="0079301F"/>
    <w:rsid w:val="007E00E1"/>
    <w:rsid w:val="00822782"/>
    <w:rsid w:val="008B763B"/>
    <w:rsid w:val="008D1F94"/>
    <w:rsid w:val="008E5B1A"/>
    <w:rsid w:val="008F1F3F"/>
    <w:rsid w:val="00981838"/>
    <w:rsid w:val="009E0030"/>
    <w:rsid w:val="00AA42D0"/>
    <w:rsid w:val="00AC6548"/>
    <w:rsid w:val="00B02DCD"/>
    <w:rsid w:val="00B566C0"/>
    <w:rsid w:val="00B77D30"/>
    <w:rsid w:val="00B839A5"/>
    <w:rsid w:val="00C37D07"/>
    <w:rsid w:val="00C44C7C"/>
    <w:rsid w:val="00C67FD3"/>
    <w:rsid w:val="00CF1591"/>
    <w:rsid w:val="00D047C1"/>
    <w:rsid w:val="00D130DE"/>
    <w:rsid w:val="00D13FC3"/>
    <w:rsid w:val="00D2342B"/>
    <w:rsid w:val="00E327D8"/>
    <w:rsid w:val="00E3464A"/>
    <w:rsid w:val="00E34EF4"/>
    <w:rsid w:val="00E518AF"/>
    <w:rsid w:val="00ED566E"/>
    <w:rsid w:val="00F1351B"/>
    <w:rsid w:val="00FA67F0"/>
    <w:rsid w:val="010DF9F7"/>
    <w:rsid w:val="01D13E5E"/>
    <w:rsid w:val="02E41A5C"/>
    <w:rsid w:val="04D676DE"/>
    <w:rsid w:val="0550E273"/>
    <w:rsid w:val="0622D5ED"/>
    <w:rsid w:val="070D4847"/>
    <w:rsid w:val="07791A9F"/>
    <w:rsid w:val="0854CEEA"/>
    <w:rsid w:val="08E35659"/>
    <w:rsid w:val="09317588"/>
    <w:rsid w:val="099F5D9F"/>
    <w:rsid w:val="0AA6DCEA"/>
    <w:rsid w:val="0B091AE2"/>
    <w:rsid w:val="0B716E0C"/>
    <w:rsid w:val="0BF0A166"/>
    <w:rsid w:val="0E9180EB"/>
    <w:rsid w:val="0ECC58A2"/>
    <w:rsid w:val="0FA10EA8"/>
    <w:rsid w:val="0FC95B07"/>
    <w:rsid w:val="10A8DC8A"/>
    <w:rsid w:val="116C00CC"/>
    <w:rsid w:val="11F7E8ED"/>
    <w:rsid w:val="120ED78B"/>
    <w:rsid w:val="12E651B4"/>
    <w:rsid w:val="131A5209"/>
    <w:rsid w:val="13886039"/>
    <w:rsid w:val="13A2BC3F"/>
    <w:rsid w:val="13E5F46C"/>
    <w:rsid w:val="14FEB43F"/>
    <w:rsid w:val="15019C9B"/>
    <w:rsid w:val="158B3E5D"/>
    <w:rsid w:val="16B19F27"/>
    <w:rsid w:val="16DCEC98"/>
    <w:rsid w:val="16EE5E66"/>
    <w:rsid w:val="178087BB"/>
    <w:rsid w:val="17E00DA4"/>
    <w:rsid w:val="18A7EB99"/>
    <w:rsid w:val="18DEF9D4"/>
    <w:rsid w:val="196FD1C2"/>
    <w:rsid w:val="1A9F17ED"/>
    <w:rsid w:val="1B0011DE"/>
    <w:rsid w:val="1B4191F3"/>
    <w:rsid w:val="1BC6AF11"/>
    <w:rsid w:val="1BE1B994"/>
    <w:rsid w:val="1CA3AFA8"/>
    <w:rsid w:val="1DC10D84"/>
    <w:rsid w:val="1DC7F17C"/>
    <w:rsid w:val="1E20BBD1"/>
    <w:rsid w:val="20B83666"/>
    <w:rsid w:val="21133AA4"/>
    <w:rsid w:val="213FAB3E"/>
    <w:rsid w:val="24D56C22"/>
    <w:rsid w:val="255A8EF8"/>
    <w:rsid w:val="27B8B360"/>
    <w:rsid w:val="29B01738"/>
    <w:rsid w:val="29EC1E45"/>
    <w:rsid w:val="2A38F758"/>
    <w:rsid w:val="2B22EA4C"/>
    <w:rsid w:val="2B2B8FC2"/>
    <w:rsid w:val="2C0CB390"/>
    <w:rsid w:val="2D762D5B"/>
    <w:rsid w:val="2E9DC7B9"/>
    <w:rsid w:val="32474A63"/>
    <w:rsid w:val="3286CFA2"/>
    <w:rsid w:val="33B4A68E"/>
    <w:rsid w:val="3456BC5E"/>
    <w:rsid w:val="35975E9B"/>
    <w:rsid w:val="36204FF9"/>
    <w:rsid w:val="36BEEA5B"/>
    <w:rsid w:val="3737C013"/>
    <w:rsid w:val="3780872B"/>
    <w:rsid w:val="3AA400D1"/>
    <w:rsid w:val="3AC4BBAE"/>
    <w:rsid w:val="3B37E692"/>
    <w:rsid w:val="3DC93C22"/>
    <w:rsid w:val="3E92E9FD"/>
    <w:rsid w:val="3F777170"/>
    <w:rsid w:val="40387998"/>
    <w:rsid w:val="40A91BEF"/>
    <w:rsid w:val="417D0812"/>
    <w:rsid w:val="432AE27F"/>
    <w:rsid w:val="43989BDC"/>
    <w:rsid w:val="44B81DAA"/>
    <w:rsid w:val="44BB9063"/>
    <w:rsid w:val="458D3213"/>
    <w:rsid w:val="470968CF"/>
    <w:rsid w:val="4783A36F"/>
    <w:rsid w:val="48F713A0"/>
    <w:rsid w:val="4A87DA1C"/>
    <w:rsid w:val="4B371CC3"/>
    <w:rsid w:val="4B469A39"/>
    <w:rsid w:val="4B8E3E68"/>
    <w:rsid w:val="4CD1DC95"/>
    <w:rsid w:val="4DB65970"/>
    <w:rsid w:val="4EA35A98"/>
    <w:rsid w:val="4F612C43"/>
    <w:rsid w:val="5001F22D"/>
    <w:rsid w:val="506BE514"/>
    <w:rsid w:val="524B0FDB"/>
    <w:rsid w:val="52ECDCA3"/>
    <w:rsid w:val="52FFC8A0"/>
    <w:rsid w:val="5361F261"/>
    <w:rsid w:val="53D75042"/>
    <w:rsid w:val="549631EF"/>
    <w:rsid w:val="56B25430"/>
    <w:rsid w:val="57156D1C"/>
    <w:rsid w:val="574F34EB"/>
    <w:rsid w:val="59EE0731"/>
    <w:rsid w:val="5BA03996"/>
    <w:rsid w:val="5F15A2E5"/>
    <w:rsid w:val="5F39EF2C"/>
    <w:rsid w:val="60B3CB3F"/>
    <w:rsid w:val="6258CEB5"/>
    <w:rsid w:val="6331C642"/>
    <w:rsid w:val="63BD80F2"/>
    <w:rsid w:val="63F280A3"/>
    <w:rsid w:val="645BDD46"/>
    <w:rsid w:val="6493C93D"/>
    <w:rsid w:val="64EA59AF"/>
    <w:rsid w:val="67C67F5C"/>
    <w:rsid w:val="6836264E"/>
    <w:rsid w:val="6A7E14B8"/>
    <w:rsid w:val="6B2CC22E"/>
    <w:rsid w:val="6D2D7A2F"/>
    <w:rsid w:val="6E0B48A3"/>
    <w:rsid w:val="6E4CC717"/>
    <w:rsid w:val="6F96A246"/>
    <w:rsid w:val="6FEB1364"/>
    <w:rsid w:val="70230EDB"/>
    <w:rsid w:val="70490F30"/>
    <w:rsid w:val="72663A0E"/>
    <w:rsid w:val="72B0974C"/>
    <w:rsid w:val="72E26345"/>
    <w:rsid w:val="72E2BACA"/>
    <w:rsid w:val="74786072"/>
    <w:rsid w:val="75572CBE"/>
    <w:rsid w:val="75F8F76D"/>
    <w:rsid w:val="76D5B6B8"/>
    <w:rsid w:val="775F167D"/>
    <w:rsid w:val="7849142F"/>
    <w:rsid w:val="78775468"/>
    <w:rsid w:val="78B72D48"/>
    <w:rsid w:val="78E23CF4"/>
    <w:rsid w:val="792B4911"/>
    <w:rsid w:val="79F9CFC2"/>
    <w:rsid w:val="7B7957C1"/>
    <w:rsid w:val="7BA4160E"/>
    <w:rsid w:val="7BE4FC55"/>
    <w:rsid w:val="7C214DD6"/>
    <w:rsid w:val="7E2272C1"/>
    <w:rsid w:val="7EC1D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B1C26"/>
  <w15:chartTrackingRefBased/>
  <w15:docId w15:val="{2709BEF9-B861-4004-84FF-22EC33163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3700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700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70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70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70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70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0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0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00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3700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3700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3700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3700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3700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3700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3700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3700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37004"/>
    <w:rPr>
      <w:rFonts w:eastAsiaTheme="majorEastAsia" w:cstheme="majorBidi"/>
      <w:color w:val="272727" w:themeColor="text1" w:themeTint="D8"/>
    </w:rPr>
  </w:style>
  <w:style w:type="paragraph" w:styleId="Title">
    <w:name w:val="Title"/>
    <w:basedOn w:val="Normal"/>
    <w:next w:val="Normal"/>
    <w:link w:val="TitleChar"/>
    <w:uiPriority w:val="10"/>
    <w:qFormat/>
    <w:rsid w:val="0013700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3700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3700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370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004"/>
    <w:pPr>
      <w:spacing w:before="160"/>
      <w:jc w:val="center"/>
    </w:pPr>
    <w:rPr>
      <w:i/>
      <w:iCs/>
      <w:color w:val="404040" w:themeColor="text1" w:themeTint="BF"/>
    </w:rPr>
  </w:style>
  <w:style w:type="character" w:styleId="QuoteChar" w:customStyle="1">
    <w:name w:val="Quote Char"/>
    <w:basedOn w:val="DefaultParagraphFont"/>
    <w:link w:val="Quote"/>
    <w:uiPriority w:val="29"/>
    <w:rsid w:val="00137004"/>
    <w:rPr>
      <w:i/>
      <w:iCs/>
      <w:color w:val="404040" w:themeColor="text1" w:themeTint="BF"/>
    </w:rPr>
  </w:style>
  <w:style w:type="paragraph" w:styleId="ListParagraph">
    <w:name w:val="List Paragraph"/>
    <w:basedOn w:val="Normal"/>
    <w:uiPriority w:val="34"/>
    <w:qFormat/>
    <w:rsid w:val="00137004"/>
    <w:pPr>
      <w:ind w:left="720"/>
      <w:contextualSpacing/>
    </w:pPr>
  </w:style>
  <w:style w:type="character" w:styleId="IntenseEmphasis">
    <w:name w:val="Intense Emphasis"/>
    <w:basedOn w:val="DefaultParagraphFont"/>
    <w:uiPriority w:val="21"/>
    <w:qFormat/>
    <w:rsid w:val="00137004"/>
    <w:rPr>
      <w:i/>
      <w:iCs/>
      <w:color w:val="0F4761" w:themeColor="accent1" w:themeShade="BF"/>
    </w:rPr>
  </w:style>
  <w:style w:type="paragraph" w:styleId="IntenseQuote">
    <w:name w:val="Intense Quote"/>
    <w:basedOn w:val="Normal"/>
    <w:next w:val="Normal"/>
    <w:link w:val="IntenseQuoteChar"/>
    <w:uiPriority w:val="30"/>
    <w:qFormat/>
    <w:rsid w:val="0013700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37004"/>
    <w:rPr>
      <w:i/>
      <w:iCs/>
      <w:color w:val="0F4761" w:themeColor="accent1" w:themeShade="BF"/>
    </w:rPr>
  </w:style>
  <w:style w:type="character" w:styleId="IntenseReference">
    <w:name w:val="Intense Reference"/>
    <w:basedOn w:val="DefaultParagraphFont"/>
    <w:uiPriority w:val="32"/>
    <w:qFormat/>
    <w:rsid w:val="00137004"/>
    <w:rPr>
      <w:b/>
      <w:bCs/>
      <w:smallCaps/>
      <w:color w:val="0F4761" w:themeColor="accent1" w:themeShade="BF"/>
      <w:spacing w:val="5"/>
    </w:rPr>
  </w:style>
  <w:style w:type="paragraph" w:styleId="Revision">
    <w:name w:val="Revision"/>
    <w:hidden/>
    <w:uiPriority w:val="99"/>
    <w:semiHidden/>
    <w:rsid w:val="00345F5F"/>
    <w:pPr>
      <w:spacing w:after="0" w:line="240" w:lineRule="auto"/>
    </w:pPr>
  </w:style>
  <w:style w:type="character" w:styleId="CommentReference">
    <w:name w:val="annotation reference"/>
    <w:basedOn w:val="DefaultParagraphFont"/>
    <w:uiPriority w:val="99"/>
    <w:semiHidden/>
    <w:unhideWhenUsed/>
    <w:rsid w:val="00345F5F"/>
    <w:rPr>
      <w:sz w:val="16"/>
      <w:szCs w:val="16"/>
    </w:rPr>
  </w:style>
  <w:style w:type="paragraph" w:styleId="CommentText">
    <w:name w:val="annotation text"/>
    <w:basedOn w:val="Normal"/>
    <w:link w:val="CommentTextChar"/>
    <w:uiPriority w:val="99"/>
    <w:unhideWhenUsed/>
    <w:rsid w:val="00345F5F"/>
    <w:pPr>
      <w:spacing w:line="240" w:lineRule="auto"/>
    </w:pPr>
    <w:rPr>
      <w:sz w:val="20"/>
      <w:szCs w:val="20"/>
    </w:rPr>
  </w:style>
  <w:style w:type="character" w:styleId="CommentTextChar" w:customStyle="1">
    <w:name w:val="Comment Text Char"/>
    <w:basedOn w:val="DefaultParagraphFont"/>
    <w:link w:val="CommentText"/>
    <w:uiPriority w:val="99"/>
    <w:rsid w:val="00345F5F"/>
    <w:rPr>
      <w:sz w:val="20"/>
      <w:szCs w:val="20"/>
    </w:rPr>
  </w:style>
  <w:style w:type="paragraph" w:styleId="CommentSubject">
    <w:name w:val="annotation subject"/>
    <w:basedOn w:val="CommentText"/>
    <w:next w:val="CommentText"/>
    <w:link w:val="CommentSubjectChar"/>
    <w:uiPriority w:val="99"/>
    <w:semiHidden/>
    <w:unhideWhenUsed/>
    <w:rsid w:val="00345F5F"/>
    <w:rPr>
      <w:b/>
      <w:bCs/>
    </w:rPr>
  </w:style>
  <w:style w:type="character" w:styleId="CommentSubjectChar" w:customStyle="1">
    <w:name w:val="Comment Subject Char"/>
    <w:basedOn w:val="CommentTextChar"/>
    <w:link w:val="CommentSubject"/>
    <w:uiPriority w:val="99"/>
    <w:semiHidden/>
    <w:rsid w:val="00345F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microsoft.com/office/2018/08/relationships/commentsExtensible" Target="commentsExtensible.xml" Id="rId7" /><Relationship Type="http://schemas.openxmlformats.org/officeDocument/2006/relationships/settings" Target="settings.xml" Id="rId2" /><Relationship Type="http://schemas.openxmlformats.org/officeDocument/2006/relationships/styles" Target="styles.xml" Id="rId1" /><Relationship Type="http://schemas.microsoft.com/office/2016/09/relationships/commentsIds" Target="commentsIds.xml" Id="rId6" /><Relationship Type="http://schemas.microsoft.com/office/2011/relationships/commentsExtended" Target="commentsExtended.xml" Id="rId5" /><Relationship Type="http://schemas.openxmlformats.org/officeDocument/2006/relationships/theme" Target="theme/theme1.xml" Id="rId10" /><Relationship Type="http://schemas.openxmlformats.org/officeDocument/2006/relationships/comments" Target="comments.xml" Id="rId4" /><Relationship Type="http://schemas.microsoft.com/office/2011/relationships/people" Target="people.xml" Id="rId9" /><Relationship Type="http://schemas.microsoft.com/office/2020/10/relationships/intelligence" Target="intelligence2.xml" Id="R027b53992156470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 Warrick</dc:creator>
  <keywords/>
  <dc:description/>
  <lastModifiedBy>Rob Warrick</lastModifiedBy>
  <revision>5</revision>
  <dcterms:created xsi:type="dcterms:W3CDTF">2026-06-15T14:48:00.0000000Z</dcterms:created>
  <dcterms:modified xsi:type="dcterms:W3CDTF">2026-06-21T17:34:17.0956151Z</dcterms:modified>
</coreProperties>
</file>